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7D" w:rsidRDefault="00842ED2">
      <w:r>
        <w:t>Erasmusovci u našoj školi</w:t>
      </w:r>
    </w:p>
    <w:p w:rsidR="00842ED2" w:rsidRDefault="00842ED2"/>
    <w:p w:rsidR="00842ED2" w:rsidRDefault="00842ED2">
      <w:r>
        <w:t xml:space="preserve">Od 1. do 5. listopada 2018. bili smo domaćini Erasmus mobilnosti u Samoboru te smo dočekali naše drage prijatelje iz Olomouca, Sofije i Thessalonikija. Mobilnost je otvorena obraćanjem ravnatelja škole, Franje Bedeničića i prigodnim glazbenim programom koji je sa zborom i orkestrom naše škole pripremio profesor Dražinić. Nakon uvoda naši učenici predstavili su Hrvatsku i Samobor kroz zanimljive powerpoint prezentacije te je najavljen program mobilnosti. Potom su uslijedile igra upoznavanja i predstavljanje svake države uz plakate koje su učenici sami izradili. Zatim smo se uputili u razgled škole i školske dvorane, a za to vrijeme naša je prijateljska Ekonomska, trgovačka i ugostiteljska škola pripremila i poslužila ručak za sve sudionike. Nakon ručka naši učenici su goste poveli u vođeni razgled Samobora te su za kraj posjetili samoborski Stari grad. </w:t>
      </w:r>
    </w:p>
    <w:p w:rsidR="00842ED2" w:rsidRDefault="00842ED2">
      <w:r>
        <w:t xml:space="preserve">Drugi dan mobilnosti naši učenici održali su prezentaciju o Ćirilu i Metodu te o glagoljici. Nakon prezentacija učenici su u grupama pripremali kratko predstavljanje postaja Aleje glagoljaša, a svoje radove izložili su u dvorani. Uslijedio je ručak i nakon ručka likovna radionica na kojoj su otiskivali slova glagoljice na platno kako bi dobili </w:t>
      </w:r>
      <w:r w:rsidR="004060C6">
        <w:t xml:space="preserve">sliku. Motive tih otisaka upotrijebili smo za izradu oznaka za knjige i kalendara koje će sudionici ponijeti svojim kućama. </w:t>
      </w:r>
    </w:p>
    <w:p w:rsidR="004060C6" w:rsidRDefault="004060C6">
      <w:r>
        <w:t>Treći dan mobilnosti uputili smo se u Zagreb, u Ćirilometodsku ulicu gdje smo posjetili grkokatoličku župu sv. Ćirila i Metoda te poslušali svećenika koji je govorio o njihovom utjecaju na našu kulturu. Nakon toga posjetili smo zagrebačku Katedralu te pravoslavnu crkvu i u svakoj crkvi čuli još poneku informaciju o putu Ćirila i Metoda. Uslijedio je ručak, a zatim „lov na blago“. Učenici su u grupama morali potražiti tragove na određenim znamenitostima po gradu te prikupiti slova glagoljice koja su ih uputila na pretposljednju točku. Tamo ih je čekao posljednji trag koji ih je usmjerio prema zgradi HAZU u kojoj se čuva Bašćanska ploča. Pobjednička ekipa nagrađena je škrinjicom s blagom i pobjedničkom fotografijom.</w:t>
      </w:r>
    </w:p>
    <w:p w:rsidR="004060C6" w:rsidRDefault="004060C6">
      <w:r>
        <w:t>U četvrtak smo se zaputili na otok Krk gdje smo posjetili Jurandvor i crkvicu svete Lucije. Tu su sudionici pogledali film o glagoljici i Bašćanskoj ploči te su sudjelovali u radionici glagoljice. Nakon programa u Jurandvoru posjetili smo gradove Krk i Vrbnik te upoznali naše gosti s njihovom povijesti i značajem.</w:t>
      </w:r>
    </w:p>
    <w:p w:rsidR="004060C6" w:rsidRDefault="004060C6">
      <w:r>
        <w:t xml:space="preserve">Zadnji dan mobilnosti uputili smo se u PP Žumberak gdje smo posjetili grkokatoličku župu sv. Petra i Pavla, a tamošnji župnik uputio nas je u razlike i sličnosti grkokatolika i rimokatolika te nam govorio o značaju Ćirila i Metoda </w:t>
      </w:r>
      <w:r w:rsidR="000A77C9">
        <w:t xml:space="preserve">za katolike istočnog i zapadnog obreda. Nakon ručka vratili smo se u Samobor gdje su učenici izradili plakat o mobilnosti u Hrvatskoj s fotografijama snimljenim tijekom mobilnosti. Nakon toga ispunili su anketu u kojoj su mogli dati svoje mišljenje o mobilnosti, radionicama, ekskurzijama i ostalim sadržajima. Mobilnost smo zaključili večernjim programom u centru za mlade Bunker gdje je KUD Rude održao mali prigodni program, a gostima su uručeni darovi i potvrde o sudjelovanju. Uslijedila je zabava za učenike, društvene igre i rastanak do sljedeće mobilnosti u Sofiji. </w:t>
      </w:r>
      <w:bookmarkStart w:id="0" w:name="_GoBack"/>
      <w:bookmarkEnd w:id="0"/>
    </w:p>
    <w:sectPr w:rsidR="00406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D2"/>
    <w:rsid w:val="000A77C9"/>
    <w:rsid w:val="004060C6"/>
    <w:rsid w:val="0049217D"/>
    <w:rsid w:val="00842E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73561-30EB-4DD7-8B00-9114D24B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478</Words>
  <Characters>2731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AP</cp:lastModifiedBy>
  <cp:revision>1</cp:revision>
  <dcterms:created xsi:type="dcterms:W3CDTF">2019-08-19T16:27:00Z</dcterms:created>
  <dcterms:modified xsi:type="dcterms:W3CDTF">2019-08-19T16:55:00Z</dcterms:modified>
</cp:coreProperties>
</file>